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A20966" w:rsidP="00730DEF" w:rsidRDefault="00A20966" w14:paraId="368A1BE0" wp14:textId="77777777">
      <w:pPr>
        <w:pStyle w:val="Sansinterligne"/>
        <w:rPr>
          <w:sz w:val="40"/>
          <w:szCs w:val="40"/>
        </w:rPr>
      </w:pPr>
      <w:r w:rsidRPr="00730DEF">
        <w:rPr>
          <w:sz w:val="40"/>
          <w:szCs w:val="40"/>
        </w:rPr>
        <w:t xml:space="preserve">                 </w:t>
      </w:r>
      <w:proofErr w:type="spellStart"/>
      <w:r w:rsidRPr="00A12A52">
        <w:rPr>
          <w:i/>
          <w:sz w:val="40"/>
          <w:szCs w:val="40"/>
        </w:rPr>
        <w:t>XII</w:t>
      </w:r>
      <w:r w:rsidR="001C6FB9">
        <w:rPr>
          <w:i/>
          <w:sz w:val="40"/>
          <w:szCs w:val="40"/>
        </w:rPr>
        <w:t>I</w:t>
      </w:r>
      <w:r w:rsidRPr="00A12A52">
        <w:rPr>
          <w:i/>
          <w:sz w:val="40"/>
          <w:szCs w:val="40"/>
        </w:rPr>
        <w:t>è</w:t>
      </w:r>
      <w:proofErr w:type="spellEnd"/>
      <w:r w:rsidRPr="00A12A52">
        <w:rPr>
          <w:i/>
          <w:sz w:val="40"/>
          <w:szCs w:val="40"/>
        </w:rPr>
        <w:t xml:space="preserve">   CONGRES DE L’A.R.E.P.O</w:t>
      </w:r>
    </w:p>
    <w:p xmlns:wp14="http://schemas.microsoft.com/office/word/2010/wordml" w:rsidRPr="00A12A52" w:rsidR="00A12A52" w:rsidP="00730DEF" w:rsidRDefault="00A12A52" w14:paraId="07A3AE20" wp14:textId="77777777">
      <w:pPr>
        <w:pStyle w:val="Sansinterligne"/>
        <w:rPr>
          <w:sz w:val="32"/>
          <w:szCs w:val="32"/>
        </w:rPr>
      </w:pPr>
      <w:r>
        <w:rPr>
          <w:sz w:val="40"/>
          <w:szCs w:val="40"/>
        </w:rPr>
        <w:t xml:space="preserve">          </w:t>
      </w:r>
      <w:r w:rsidRPr="00A12A52" w:rsidR="00A20966">
        <w:rPr>
          <w:sz w:val="32"/>
          <w:szCs w:val="32"/>
        </w:rPr>
        <w:t>Samedi 2</w:t>
      </w:r>
      <w:r w:rsidR="001C6FB9">
        <w:rPr>
          <w:sz w:val="32"/>
          <w:szCs w:val="32"/>
        </w:rPr>
        <w:t>7</w:t>
      </w:r>
      <w:r w:rsidRPr="00A12A52" w:rsidR="00A20966">
        <w:rPr>
          <w:sz w:val="32"/>
          <w:szCs w:val="32"/>
        </w:rPr>
        <w:t xml:space="preserve"> mars 20</w:t>
      </w:r>
      <w:r w:rsidR="001C6FB9">
        <w:rPr>
          <w:sz w:val="32"/>
          <w:szCs w:val="32"/>
        </w:rPr>
        <w:t>10</w:t>
      </w:r>
      <w:r w:rsidR="00A118B9">
        <w:rPr>
          <w:sz w:val="32"/>
          <w:szCs w:val="32"/>
        </w:rPr>
        <w:t xml:space="preserve"> Palais des Congrès de Palavas</w:t>
      </w:r>
    </w:p>
    <w:p xmlns:wp14="http://schemas.microsoft.com/office/word/2010/wordml" w:rsidRPr="00A12A52" w:rsidR="00A20966" w:rsidP="00730DEF" w:rsidRDefault="00A12A52" w14:paraId="61418EFD" wp14:textId="77777777">
      <w:pPr>
        <w:pStyle w:val="Sansinterligne"/>
        <w:rPr>
          <w:b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1C6FB9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</w:t>
      </w:r>
      <w:r w:rsidRPr="00A12A52" w:rsidR="00A20966">
        <w:rPr>
          <w:b/>
          <w:sz w:val="40"/>
          <w:szCs w:val="40"/>
        </w:rPr>
        <w:t>« </w:t>
      </w:r>
      <w:r w:rsidR="001C6FB9">
        <w:rPr>
          <w:b/>
          <w:sz w:val="40"/>
          <w:szCs w:val="40"/>
        </w:rPr>
        <w:t>LA DIPLOPIE</w:t>
      </w:r>
      <w:r w:rsidRPr="00A12A52" w:rsidR="00A20966">
        <w:rPr>
          <w:b/>
          <w:sz w:val="40"/>
          <w:szCs w:val="40"/>
        </w:rPr>
        <w:t> »</w:t>
      </w:r>
    </w:p>
    <w:p xmlns:wp14="http://schemas.microsoft.com/office/word/2010/wordml" w:rsidR="00730DEF" w:rsidP="00730DEF" w:rsidRDefault="00730DEF" w14:paraId="672A6659" wp14:textId="77777777">
      <w:pPr>
        <w:pStyle w:val="Sansinterligne"/>
        <w:rPr>
          <w:sz w:val="40"/>
          <w:szCs w:val="40"/>
        </w:rPr>
      </w:pPr>
    </w:p>
    <w:p xmlns:wp14="http://schemas.microsoft.com/office/word/2010/wordml" w:rsidRPr="00F830A0" w:rsidR="00730DEF" w:rsidP="00730DEF" w:rsidRDefault="00730DEF" w14:paraId="16A9BF84" wp14:textId="77777777">
      <w:pPr>
        <w:pStyle w:val="Sansinterligne"/>
        <w:rPr>
          <w:sz w:val="20"/>
          <w:szCs w:val="20"/>
        </w:rPr>
      </w:pPr>
      <w:r w:rsidRPr="00F830A0">
        <w:rPr>
          <w:sz w:val="20"/>
          <w:szCs w:val="20"/>
        </w:rPr>
        <w:t>ouverture du colloque</w:t>
      </w:r>
      <w:r w:rsidRPr="00F830A0" w:rsidR="00237D02">
        <w:rPr>
          <w:sz w:val="20"/>
          <w:szCs w:val="20"/>
        </w:rPr>
        <w:t xml:space="preserve"> : </w:t>
      </w:r>
      <w:r w:rsidRPr="00F830A0" w:rsidR="00237D02">
        <w:rPr>
          <w:b/>
          <w:sz w:val="20"/>
          <w:szCs w:val="20"/>
        </w:rPr>
        <w:t>Mr Bernard ARNAUD</w:t>
      </w:r>
      <w:r w:rsidRPr="00F830A0" w:rsidR="00237D02">
        <w:rPr>
          <w:sz w:val="20"/>
          <w:szCs w:val="20"/>
        </w:rPr>
        <w:t>, Président de séance</w:t>
      </w:r>
    </w:p>
    <w:p xmlns:wp14="http://schemas.microsoft.com/office/word/2010/wordml" w:rsidRPr="00F830A0" w:rsidR="00A12A52" w:rsidP="00730DEF" w:rsidRDefault="00A12A52" w14:paraId="0A37501D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Pr="00F830A0" w:rsidR="001C6FB9" w:rsidP="00730DEF" w:rsidRDefault="00730DEF" w14:paraId="714BFD22" wp14:textId="77777777">
      <w:pPr>
        <w:pStyle w:val="Sansinterligne"/>
        <w:rPr>
          <w:b/>
          <w:i/>
          <w:sz w:val="20"/>
          <w:szCs w:val="20"/>
        </w:rPr>
      </w:pPr>
      <w:r w:rsidRPr="00F830A0">
        <w:rPr>
          <w:b/>
          <w:sz w:val="20"/>
          <w:szCs w:val="20"/>
        </w:rPr>
        <w:t xml:space="preserve">Dr </w:t>
      </w:r>
      <w:r w:rsidRPr="00F830A0" w:rsidR="001C6FB9">
        <w:rPr>
          <w:b/>
          <w:sz w:val="20"/>
          <w:szCs w:val="20"/>
        </w:rPr>
        <w:t>Claudie ELIAOU</w:t>
      </w:r>
      <w:r w:rsidRPr="00F830A0">
        <w:rPr>
          <w:sz w:val="20"/>
          <w:szCs w:val="20"/>
        </w:rPr>
        <w:t xml:space="preserve">  </w:t>
      </w:r>
      <w:r w:rsidRPr="00F830A0" w:rsidR="007345B0">
        <w:rPr>
          <w:sz w:val="20"/>
          <w:szCs w:val="20"/>
        </w:rPr>
        <w:t xml:space="preserve">   </w:t>
      </w:r>
      <w:r w:rsidRPr="00F830A0">
        <w:rPr>
          <w:sz w:val="20"/>
          <w:szCs w:val="20"/>
        </w:rPr>
        <w:t xml:space="preserve">ophtalmologiste  </w:t>
      </w:r>
      <w:r w:rsidRPr="00F830A0" w:rsidR="001C6FB9">
        <w:rPr>
          <w:sz w:val="20"/>
          <w:szCs w:val="20"/>
        </w:rPr>
        <w:t>CHU 34 MONTPELLIER</w:t>
      </w:r>
      <w:r w:rsidRPr="00F830A0">
        <w:rPr>
          <w:sz w:val="20"/>
          <w:szCs w:val="20"/>
        </w:rPr>
        <w:t> :</w:t>
      </w:r>
      <w:r w:rsidRPr="00F830A0" w:rsidR="00563FFF">
        <w:rPr>
          <w:b/>
          <w:i/>
          <w:sz w:val="20"/>
          <w:szCs w:val="20"/>
        </w:rPr>
        <w:t>“</w:t>
      </w:r>
      <w:r w:rsidRPr="00F830A0" w:rsidR="001C6FB9">
        <w:rPr>
          <w:b/>
          <w:i/>
          <w:sz w:val="20"/>
          <w:szCs w:val="20"/>
        </w:rPr>
        <w:t>Diplopie, quelles diplopies ? Généralités, étiologies</w:t>
      </w:r>
      <w:r w:rsidRPr="00F830A0" w:rsidR="00563FFF">
        <w:rPr>
          <w:b/>
          <w:i/>
          <w:sz w:val="20"/>
          <w:szCs w:val="20"/>
        </w:rPr>
        <w:t> »</w:t>
      </w:r>
    </w:p>
    <w:p xmlns:wp14="http://schemas.microsoft.com/office/word/2010/wordml" w:rsidRPr="00F830A0" w:rsidR="00563FFF" w:rsidP="00730DEF" w:rsidRDefault="00563FFF" w14:paraId="51BF0F57" wp14:textId="77777777">
      <w:pPr>
        <w:pStyle w:val="Sansinterligne"/>
        <w:rPr>
          <w:sz w:val="20"/>
          <w:szCs w:val="20"/>
        </w:rPr>
      </w:pPr>
      <w:r w:rsidRPr="00F830A0">
        <w:rPr>
          <w:b/>
          <w:sz w:val="20"/>
          <w:szCs w:val="20"/>
        </w:rPr>
        <w:t xml:space="preserve">Dr </w:t>
      </w:r>
      <w:r w:rsidRPr="00F830A0" w:rsidR="001C6FB9">
        <w:rPr>
          <w:b/>
          <w:sz w:val="20"/>
          <w:szCs w:val="20"/>
        </w:rPr>
        <w:t>KASSNA</w:t>
      </w:r>
      <w:r w:rsidRPr="00F830A0" w:rsidR="00EA7907">
        <w:rPr>
          <w:b/>
          <w:sz w:val="20"/>
          <w:szCs w:val="20"/>
        </w:rPr>
        <w:t>S</w:t>
      </w:r>
      <w:r w:rsidRPr="00F830A0" w:rsidR="001C6FB9">
        <w:rPr>
          <w:b/>
          <w:sz w:val="20"/>
          <w:szCs w:val="20"/>
        </w:rPr>
        <w:t>RALLAH</w:t>
      </w:r>
      <w:r w:rsidRPr="00F830A0">
        <w:rPr>
          <w:sz w:val="20"/>
          <w:szCs w:val="20"/>
        </w:rPr>
        <w:t xml:space="preserve"> </w:t>
      </w:r>
      <w:r w:rsidRPr="00F830A0" w:rsidR="007345B0">
        <w:rPr>
          <w:sz w:val="20"/>
          <w:szCs w:val="20"/>
        </w:rPr>
        <w:t xml:space="preserve">  </w:t>
      </w:r>
      <w:r w:rsidRPr="00F830A0" w:rsidR="001C6FB9">
        <w:rPr>
          <w:sz w:val="20"/>
          <w:szCs w:val="20"/>
        </w:rPr>
        <w:t xml:space="preserve">neurologue CHU </w:t>
      </w:r>
      <w:r w:rsidRPr="00F830A0">
        <w:rPr>
          <w:sz w:val="20"/>
          <w:szCs w:val="20"/>
        </w:rPr>
        <w:t>34 MONTPELLIER :</w:t>
      </w:r>
      <w:r w:rsidRPr="00F830A0">
        <w:rPr>
          <w:b/>
          <w:i/>
          <w:sz w:val="20"/>
          <w:szCs w:val="20"/>
        </w:rPr>
        <w:t xml:space="preserve">« </w:t>
      </w:r>
      <w:r w:rsidRPr="00F830A0" w:rsidR="001C6FB9">
        <w:rPr>
          <w:b/>
          <w:i/>
          <w:sz w:val="20"/>
          <w:szCs w:val="20"/>
        </w:rPr>
        <w:t>Diplopie dans les maladies neurologiques</w:t>
      </w:r>
      <w:r w:rsidRPr="00F830A0">
        <w:rPr>
          <w:b/>
          <w:i/>
          <w:sz w:val="20"/>
          <w:szCs w:val="20"/>
        </w:rPr>
        <w:t> »</w:t>
      </w:r>
    </w:p>
    <w:p xmlns:wp14="http://schemas.microsoft.com/office/word/2010/wordml" w:rsidRPr="00F830A0" w:rsidR="00563FFF" w:rsidP="501B62DC" w:rsidRDefault="001C6FB9" w14:paraId="23D62FB7" wp14:textId="2651B0C6">
      <w:pPr>
        <w:pStyle w:val="Sansinterligne"/>
        <w:rPr>
          <w:b w:val="1"/>
          <w:bCs w:val="1"/>
          <w:i w:val="1"/>
          <w:iCs w:val="1"/>
          <w:sz w:val="20"/>
          <w:szCs w:val="20"/>
        </w:rPr>
      </w:pPr>
      <w:r w:rsidRPr="501B62DC" w:rsidR="501B62DC">
        <w:rPr>
          <w:b w:val="1"/>
          <w:bCs w:val="1"/>
          <w:sz w:val="20"/>
          <w:szCs w:val="20"/>
        </w:rPr>
        <w:t xml:space="preserve">Dr CHALANÇON  </w:t>
      </w:r>
      <w:r w:rsidRPr="501B62DC" w:rsidR="501B62DC">
        <w:rPr>
          <w:sz w:val="20"/>
          <w:szCs w:val="20"/>
        </w:rPr>
        <w:t xml:space="preserve">   Chef de clinique endocrinologie  CHU 34 MONTPELLIER</w:t>
      </w:r>
      <w:r w:rsidRPr="501B62DC" w:rsidR="501B62DC">
        <w:rPr>
          <w:b w:val="1"/>
          <w:bCs w:val="1"/>
          <w:i w:val="1"/>
          <w:iCs w:val="1"/>
          <w:sz w:val="20"/>
          <w:szCs w:val="20"/>
        </w:rPr>
        <w:t>« Diplopie et maladies  endocrinienne»</w:t>
      </w:r>
    </w:p>
    <w:p xmlns:wp14="http://schemas.microsoft.com/office/word/2010/wordml" w:rsidRPr="00F830A0" w:rsidR="00563FFF" w:rsidP="00730DEF" w:rsidRDefault="001C6FB9" w14:paraId="76BABF4A" wp14:textId="77777777">
      <w:pPr>
        <w:pStyle w:val="Sansinterligne"/>
        <w:rPr>
          <w:b/>
          <w:i/>
          <w:sz w:val="20"/>
          <w:szCs w:val="20"/>
        </w:rPr>
      </w:pPr>
      <w:r w:rsidRPr="00F830A0">
        <w:rPr>
          <w:b/>
          <w:sz w:val="20"/>
          <w:szCs w:val="20"/>
        </w:rPr>
        <w:t xml:space="preserve">Mme Laurence De </w:t>
      </w:r>
      <w:proofErr w:type="spellStart"/>
      <w:r w:rsidRPr="00F830A0">
        <w:rPr>
          <w:b/>
          <w:sz w:val="20"/>
          <w:szCs w:val="20"/>
        </w:rPr>
        <w:t>Basquiat</w:t>
      </w:r>
      <w:proofErr w:type="spellEnd"/>
      <w:r w:rsidRPr="00F830A0" w:rsidR="007345B0">
        <w:rPr>
          <w:b/>
          <w:sz w:val="20"/>
          <w:szCs w:val="20"/>
        </w:rPr>
        <w:t xml:space="preserve"> </w:t>
      </w:r>
      <w:r w:rsidRPr="00F830A0" w:rsidR="007345B0">
        <w:rPr>
          <w:sz w:val="20"/>
          <w:szCs w:val="20"/>
        </w:rPr>
        <w:t xml:space="preserve">  </w:t>
      </w:r>
      <w:r w:rsidRPr="00F830A0" w:rsidR="00563FFF">
        <w:rPr>
          <w:sz w:val="20"/>
          <w:szCs w:val="20"/>
        </w:rPr>
        <w:t xml:space="preserve"> </w:t>
      </w:r>
      <w:r w:rsidRPr="00F830A0">
        <w:rPr>
          <w:sz w:val="20"/>
          <w:szCs w:val="20"/>
        </w:rPr>
        <w:t>orthoptiste</w:t>
      </w:r>
      <w:r w:rsidRPr="00F830A0" w:rsidR="00A43D79">
        <w:rPr>
          <w:sz w:val="20"/>
          <w:szCs w:val="20"/>
        </w:rPr>
        <w:t xml:space="preserve"> </w:t>
      </w:r>
      <w:r w:rsidRPr="00F830A0" w:rsidR="00563FFF">
        <w:rPr>
          <w:sz w:val="20"/>
          <w:szCs w:val="20"/>
        </w:rPr>
        <w:t xml:space="preserve"> </w:t>
      </w:r>
      <w:r w:rsidRPr="00F830A0">
        <w:rPr>
          <w:sz w:val="20"/>
          <w:szCs w:val="20"/>
        </w:rPr>
        <w:t>44 VERTOU</w:t>
      </w:r>
      <w:r w:rsidRPr="00F830A0" w:rsidR="00563FFF">
        <w:rPr>
          <w:sz w:val="20"/>
          <w:szCs w:val="20"/>
        </w:rPr>
        <w:t> :</w:t>
      </w:r>
      <w:r w:rsidRPr="00F830A0" w:rsidR="00563FFF">
        <w:rPr>
          <w:b/>
          <w:i/>
          <w:sz w:val="20"/>
          <w:szCs w:val="20"/>
        </w:rPr>
        <w:t>« </w:t>
      </w:r>
      <w:r w:rsidRPr="00F830A0" w:rsidR="00237D02">
        <w:rPr>
          <w:b/>
          <w:i/>
          <w:sz w:val="20"/>
          <w:szCs w:val="20"/>
        </w:rPr>
        <w:t>Approche orthoptique en libéral de la personne atteinte d’une paralysie oculomotrice</w:t>
      </w:r>
      <w:r w:rsidRPr="00F830A0" w:rsidR="00A43D79">
        <w:rPr>
          <w:b/>
          <w:i/>
          <w:sz w:val="20"/>
          <w:szCs w:val="20"/>
        </w:rPr>
        <w:t>»</w:t>
      </w:r>
    </w:p>
    <w:p xmlns:wp14="http://schemas.microsoft.com/office/word/2010/wordml" w:rsidRPr="00F830A0" w:rsidR="00A118B9" w:rsidP="00730DEF" w:rsidRDefault="00A12A52" w14:paraId="1E7D8271" wp14:textId="77777777">
      <w:pPr>
        <w:pStyle w:val="Sansinterligne"/>
        <w:rPr>
          <w:b/>
          <w:i/>
          <w:sz w:val="20"/>
          <w:szCs w:val="20"/>
        </w:rPr>
      </w:pPr>
      <w:r w:rsidRPr="00F830A0">
        <w:rPr>
          <w:sz w:val="20"/>
          <w:szCs w:val="20"/>
        </w:rPr>
        <w:t xml:space="preserve"> </w:t>
      </w:r>
      <w:r w:rsidRPr="00F830A0" w:rsidR="00F008F4">
        <w:rPr>
          <w:b/>
          <w:sz w:val="20"/>
          <w:szCs w:val="20"/>
        </w:rPr>
        <w:t>Melle Anne REMOND</w:t>
      </w:r>
      <w:r w:rsidRPr="00F830A0" w:rsidR="007345B0">
        <w:rPr>
          <w:b/>
          <w:sz w:val="20"/>
          <w:szCs w:val="20"/>
        </w:rPr>
        <w:t xml:space="preserve">  </w:t>
      </w:r>
      <w:r w:rsidRPr="00F830A0">
        <w:rPr>
          <w:sz w:val="20"/>
          <w:szCs w:val="20"/>
        </w:rPr>
        <w:t xml:space="preserve"> </w:t>
      </w:r>
      <w:r w:rsidRPr="00F830A0" w:rsidR="00F008F4">
        <w:rPr>
          <w:sz w:val="20"/>
          <w:szCs w:val="20"/>
        </w:rPr>
        <w:t xml:space="preserve">déléguée ESSILOR </w:t>
      </w:r>
      <w:r w:rsidRPr="00F830A0">
        <w:rPr>
          <w:sz w:val="20"/>
          <w:szCs w:val="20"/>
        </w:rPr>
        <w:t xml:space="preserve">  </w:t>
      </w:r>
      <w:r w:rsidRPr="00F830A0" w:rsidR="00F008F4">
        <w:rPr>
          <w:sz w:val="20"/>
          <w:szCs w:val="20"/>
        </w:rPr>
        <w:t>34 MONTPELLIER</w:t>
      </w:r>
      <w:r w:rsidRPr="00F830A0">
        <w:rPr>
          <w:sz w:val="20"/>
          <w:szCs w:val="20"/>
        </w:rPr>
        <w:t> :</w:t>
      </w:r>
      <w:r w:rsidRPr="00F830A0">
        <w:rPr>
          <w:b/>
          <w:i/>
          <w:sz w:val="20"/>
          <w:szCs w:val="20"/>
        </w:rPr>
        <w:t>« </w:t>
      </w:r>
      <w:r w:rsidRPr="00F830A0" w:rsidR="00F008F4">
        <w:rPr>
          <w:b/>
          <w:i/>
          <w:sz w:val="20"/>
          <w:szCs w:val="20"/>
        </w:rPr>
        <w:t>prismes et verres ophtalmiques</w:t>
      </w:r>
      <w:r w:rsidRPr="00F830A0">
        <w:rPr>
          <w:b/>
          <w:i/>
          <w:sz w:val="20"/>
          <w:szCs w:val="20"/>
        </w:rPr>
        <w:t> »</w:t>
      </w:r>
    </w:p>
    <w:p xmlns:wp14="http://schemas.microsoft.com/office/word/2010/wordml" w:rsidR="00A12A52" w:rsidP="00730DEF" w:rsidRDefault="00F008F4" w14:paraId="0B049E45" wp14:textId="77777777">
      <w:pPr>
        <w:pStyle w:val="Sansinterligne"/>
        <w:rPr>
          <w:b/>
          <w:i/>
          <w:sz w:val="20"/>
          <w:szCs w:val="20"/>
        </w:rPr>
      </w:pPr>
      <w:proofErr w:type="spellStart"/>
      <w:r w:rsidRPr="00F830A0">
        <w:rPr>
          <w:b/>
          <w:sz w:val="20"/>
          <w:szCs w:val="20"/>
          <w:lang w:val="en-US"/>
        </w:rPr>
        <w:t>Mr</w:t>
      </w:r>
      <w:proofErr w:type="spellEnd"/>
      <w:r w:rsidRPr="00F830A0">
        <w:rPr>
          <w:b/>
          <w:sz w:val="20"/>
          <w:szCs w:val="20"/>
          <w:lang w:val="en-US"/>
        </w:rPr>
        <w:t xml:space="preserve"> Christian BAZALGETTE</w:t>
      </w:r>
      <w:r w:rsidRPr="00F830A0" w:rsidR="007345B0">
        <w:rPr>
          <w:b/>
          <w:sz w:val="20"/>
          <w:szCs w:val="20"/>
          <w:lang w:val="en-US"/>
        </w:rPr>
        <w:t xml:space="preserve">  </w:t>
      </w:r>
      <w:r w:rsidRPr="00F830A0" w:rsidR="00A12A52">
        <w:rPr>
          <w:sz w:val="20"/>
          <w:szCs w:val="20"/>
          <w:lang w:val="en-US"/>
        </w:rPr>
        <w:t xml:space="preserve"> </w:t>
      </w:r>
      <w:proofErr w:type="spellStart"/>
      <w:r w:rsidRPr="00F830A0">
        <w:rPr>
          <w:sz w:val="20"/>
          <w:szCs w:val="20"/>
          <w:lang w:val="en-US"/>
        </w:rPr>
        <w:t>orthoptiste</w:t>
      </w:r>
      <w:proofErr w:type="spellEnd"/>
      <w:r w:rsidRPr="00F830A0">
        <w:rPr>
          <w:sz w:val="20"/>
          <w:szCs w:val="20"/>
          <w:lang w:val="en-US"/>
        </w:rPr>
        <w:t xml:space="preserve"> CHU</w:t>
      </w:r>
      <w:r w:rsidRPr="00F830A0" w:rsidR="00A12A52">
        <w:rPr>
          <w:sz w:val="20"/>
          <w:szCs w:val="20"/>
          <w:lang w:val="en-US"/>
        </w:rPr>
        <w:t xml:space="preserve">  34 MONTPELLIER</w:t>
      </w:r>
      <w:r w:rsidRPr="00F830A0" w:rsidR="00F830A0">
        <w:rPr>
          <w:sz w:val="20"/>
          <w:szCs w:val="20"/>
          <w:lang w:val="en-US"/>
        </w:rPr>
        <w:t xml:space="preserve"> </w:t>
      </w:r>
      <w:r w:rsidRPr="00F830A0" w:rsidR="00A12A52">
        <w:rPr>
          <w:b/>
          <w:i/>
          <w:sz w:val="20"/>
          <w:szCs w:val="20"/>
        </w:rPr>
        <w:t>« </w:t>
      </w:r>
      <w:r w:rsidRPr="00F830A0">
        <w:rPr>
          <w:b/>
          <w:i/>
          <w:sz w:val="20"/>
          <w:szCs w:val="20"/>
        </w:rPr>
        <w:t>Diplopie : quelques cas cliniques</w:t>
      </w:r>
      <w:r w:rsidRPr="00F830A0" w:rsidR="00A12A52">
        <w:rPr>
          <w:b/>
          <w:i/>
          <w:sz w:val="20"/>
          <w:szCs w:val="20"/>
        </w:rPr>
        <w:t> »</w:t>
      </w:r>
    </w:p>
    <w:p xmlns:wp14="http://schemas.microsoft.com/office/word/2010/wordml" w:rsidR="004D56CA" w:rsidP="00730DEF" w:rsidRDefault="004D56CA" w14:paraId="5DAB6C7B" wp14:textId="77777777">
      <w:pPr>
        <w:pStyle w:val="Sansinterligne"/>
        <w:rPr>
          <w:b/>
          <w:i/>
          <w:sz w:val="20"/>
          <w:szCs w:val="20"/>
        </w:rPr>
      </w:pPr>
    </w:p>
    <w:p xmlns:wp14="http://schemas.microsoft.com/office/word/2010/wordml" w:rsidR="00A118B9" w:rsidP="00730DEF" w:rsidRDefault="00A118B9" w14:paraId="02EB378F" wp14:textId="77777777">
      <w:pPr>
        <w:pStyle w:val="Sansinterligne"/>
        <w:rPr>
          <w:b/>
          <w:i/>
          <w:sz w:val="20"/>
          <w:szCs w:val="20"/>
        </w:rPr>
      </w:pPr>
    </w:p>
    <w:p xmlns:wp14="http://schemas.microsoft.com/office/word/2010/wordml" w:rsidR="00F830A0" w:rsidP="00730DEF" w:rsidRDefault="00F830A0" w14:paraId="6A05A809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5A39BBE3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41C8F396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72A3D3EC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00035B" w14:paraId="0DC27544" wp14:textId="3C35E14D">
      <w:pPr>
        <w:pStyle w:val="Sansinterligne"/>
        <w:rPr>
          <w:sz w:val="20"/>
          <w:szCs w:val="20"/>
        </w:rPr>
      </w:pPr>
      <w:r w:rsidRPr="501B62DC" w:rsidR="501B62DC">
        <w:rPr>
          <w:sz w:val="20"/>
          <w:szCs w:val="20"/>
        </w:rPr>
        <w:t xml:space="preserve"> </w:t>
      </w:r>
    </w:p>
    <w:p xmlns:wp14="http://schemas.microsoft.com/office/word/2010/wordml" w:rsidR="004D56CA" w:rsidP="00730DEF" w:rsidRDefault="004D56CA" w14:paraId="0D0B940D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0E27B00A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4D56CA" w:rsidRDefault="0000035B" w14:paraId="5F92A3C4" wp14:textId="63EEDB3D">
      <w:pPr>
        <w:pStyle w:val="Sansinterligne"/>
        <w:rPr>
          <w:sz w:val="20"/>
          <w:szCs w:val="20"/>
        </w:rPr>
      </w:pPr>
      <w:r w:rsidRPr="501B62DC" w:rsidR="501B62DC">
        <w:rPr>
          <w:sz w:val="20"/>
          <w:szCs w:val="20"/>
        </w:rPr>
        <w:t xml:space="preserve"> </w:t>
      </w:r>
    </w:p>
    <w:p xmlns:wp14="http://schemas.microsoft.com/office/word/2010/wordml" w:rsidR="004D56CA" w:rsidP="00730DEF" w:rsidRDefault="004D56CA" w14:paraId="60061E4C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44EAFD9C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4B94D5A5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3DEEC669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00035B" w14:paraId="13FEE0AA" wp14:textId="01928F4A">
      <w:pPr>
        <w:pStyle w:val="Sansinterligne"/>
        <w:rPr>
          <w:sz w:val="20"/>
          <w:szCs w:val="20"/>
        </w:rPr>
      </w:pPr>
      <w:r w:rsidRPr="501B62DC" w:rsidR="501B62DC">
        <w:rPr>
          <w:sz w:val="20"/>
          <w:szCs w:val="20"/>
        </w:rPr>
        <w:t xml:space="preserve">  </w:t>
      </w:r>
    </w:p>
    <w:p xmlns:wp14="http://schemas.microsoft.com/office/word/2010/wordml" w:rsidR="004D56CA" w:rsidP="00730DEF" w:rsidRDefault="004D56CA" w14:paraId="3656B9AB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F97883" w:rsidP="00730DEF" w:rsidRDefault="00F97883" w14:paraId="45FB0818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F97883" w:rsidP="00730DEF" w:rsidRDefault="00F97883" w14:paraId="049F31CB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F97883" w:rsidP="00730DEF" w:rsidRDefault="00F97883" w14:paraId="53128261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="004D56CA" w:rsidP="00730DEF" w:rsidRDefault="004D56CA" w14:paraId="62486C05" wp14:textId="77777777">
      <w:pPr>
        <w:pStyle w:val="Sansinterligne"/>
        <w:rPr>
          <w:sz w:val="20"/>
          <w:szCs w:val="20"/>
        </w:rPr>
      </w:pPr>
    </w:p>
    <w:p xmlns:wp14="http://schemas.microsoft.com/office/word/2010/wordml" w:rsidRPr="00F830A0" w:rsidR="004D56CA" w:rsidP="00730DEF" w:rsidRDefault="004D56CA" w14:paraId="4101652C" wp14:textId="77777777">
      <w:pPr>
        <w:pStyle w:val="Sansinterligne"/>
        <w:rPr>
          <w:sz w:val="20"/>
          <w:szCs w:val="20"/>
        </w:rPr>
      </w:pPr>
    </w:p>
    <w:sectPr w:rsidRPr="00F830A0" w:rsidR="004D56CA" w:rsidSect="007E4E5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B4D55" w:rsidP="00730DEF" w:rsidRDefault="009B4D55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B4D55" w:rsidP="00730DEF" w:rsidRDefault="009B4D55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B4D55" w:rsidP="00730DEF" w:rsidRDefault="009B4D55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B4D55" w:rsidP="00730DEF" w:rsidRDefault="009B4D55" w14:paraId="3461D779" wp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/CfSHzs3K37Hcq" id="vA5cF65G"/>
    <int:WordHash hashCode="yZGh4j4V7mYxnS" id="xrBLlyON"/>
    <int:WordHash hashCode="XAkYFrl+yUIXiN" id="TGehICFS"/>
    <int:WordHash hashCode="Ojc3PrW5YURa50" id="WCSymqEA"/>
    <int:WordHash hashCode="jnvkEa2Jrek9FE" id="eDPl7c2r"/>
    <int:WordHash hashCode="xdegjWpxzHP5NW" id="zjwmAfd9"/>
    <int:WordHash hashCode="a1Dw4/LfPLJcL/" id="knwDFO2c"/>
    <int:WordHash hashCode="mHRk5ManleCdkf" id="vvq9eNda"/>
  </int:Manifest>
  <int:Observations>
    <int:Content id="vA5cF65G">
      <int:Rejection type="LegacyProofing"/>
    </int:Content>
    <int:Content id="xrBLlyON">
      <int:Rejection type="LegacyProofing"/>
    </int:Content>
    <int:Content id="TGehICFS">
      <int:Rejection type="LegacyProofing"/>
    </int:Content>
    <int:Content id="WCSymqEA">
      <int:Rejection type="LegacyProofing"/>
    </int:Content>
    <int:Content id="eDPl7c2r">
      <int:Rejection type="LegacyProofing"/>
    </int:Content>
    <int:Content id="zjwmAfd9">
      <int:Rejection type="LegacyProofing"/>
    </int:Content>
    <int:Content id="knwDFO2c">
      <int:Rejection type="LegacyProofing"/>
    </int:Content>
    <int:Content id="vvq9eNda">
      <int:Rejection type="LegacyProofing"/>
    </int:Content>
  </int:Observations>
</int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6"/>
    <w:rsid w:val="0000035B"/>
    <w:rsid w:val="001A0B87"/>
    <w:rsid w:val="001C6FB9"/>
    <w:rsid w:val="00237D02"/>
    <w:rsid w:val="002A4A62"/>
    <w:rsid w:val="00305775"/>
    <w:rsid w:val="003505B1"/>
    <w:rsid w:val="004D56CA"/>
    <w:rsid w:val="00563FFF"/>
    <w:rsid w:val="005E4474"/>
    <w:rsid w:val="00670B23"/>
    <w:rsid w:val="006A08F9"/>
    <w:rsid w:val="0071167C"/>
    <w:rsid w:val="00730DEF"/>
    <w:rsid w:val="007345B0"/>
    <w:rsid w:val="007E4E54"/>
    <w:rsid w:val="00844AB7"/>
    <w:rsid w:val="008D000F"/>
    <w:rsid w:val="009627EA"/>
    <w:rsid w:val="009A62B9"/>
    <w:rsid w:val="009B4D55"/>
    <w:rsid w:val="009C61F8"/>
    <w:rsid w:val="00A118B9"/>
    <w:rsid w:val="00A12A52"/>
    <w:rsid w:val="00A20966"/>
    <w:rsid w:val="00A23D13"/>
    <w:rsid w:val="00A36457"/>
    <w:rsid w:val="00A43D79"/>
    <w:rsid w:val="00BB089F"/>
    <w:rsid w:val="00D403E0"/>
    <w:rsid w:val="00DC60F8"/>
    <w:rsid w:val="00E1138F"/>
    <w:rsid w:val="00EA7907"/>
    <w:rsid w:val="00F008F4"/>
    <w:rsid w:val="00F830A0"/>
    <w:rsid w:val="00F97883"/>
    <w:rsid w:val="00F9791B"/>
    <w:rsid w:val="4F9BD336"/>
    <w:rsid w:val="501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21AE807E"/>
  <w15:chartTrackingRefBased/>
  <w15:docId w15:val="{163EAAEB-3C85-4743-B8E0-2FFE16195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E54"/>
    <w:pPr>
      <w:spacing w:after="200" w:line="276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DEF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30D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/>
    <w:rsid w:val="00730DEF"/>
  </w:style>
  <w:style w:type="paragraph" w:styleId="Pieddepage">
    <w:name w:val="footer"/>
    <w:basedOn w:val="Normal"/>
    <w:link w:val="PieddepageCar"/>
    <w:uiPriority w:val="99"/>
    <w:semiHidden/>
    <w:unhideWhenUsed/>
    <w:rsid w:val="00730D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/>
    <w:rsid w:val="0073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19/09/relationships/intelligence" Target="intelligence.xml" Id="Ra5abc326dfd748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isabelle comandré</dc:creator>
  <keywords/>
  <lastModifiedBy>Ti- Bordo</lastModifiedBy>
  <revision>3</revision>
  <lastPrinted>2010-03-22T20:41:00.0000000Z</lastPrinted>
  <dcterms:created xsi:type="dcterms:W3CDTF">2022-04-11T10:06:00.0000000Z</dcterms:created>
  <dcterms:modified xsi:type="dcterms:W3CDTF">2022-04-11T10:43:41.5592414Z</dcterms:modified>
</coreProperties>
</file>